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6E" w:rsidRDefault="001E7C6E" w:rsidP="001E7C6E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4B7A3C" wp14:editId="179D11BD">
            <wp:extent cx="4162425" cy="5549900"/>
            <wp:effectExtent l="0" t="0" r="9525" b="0"/>
            <wp:docPr id="1" name="Рисунок 1" descr="Жанна д'А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анна д'Ар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358" cy="555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6E" w:rsidRDefault="001E7C6E" w:rsidP="001E7C6E">
      <w:pPr>
        <w:jc w:val="center"/>
      </w:pPr>
    </w:p>
    <w:p w:rsidR="001E7C6E" w:rsidRDefault="001E7C6E" w:rsidP="001E7C6E">
      <w:pPr>
        <w:jc w:val="center"/>
        <w:rPr>
          <w:sz w:val="72"/>
        </w:rPr>
      </w:pPr>
      <w:r>
        <w:rPr>
          <w:sz w:val="72"/>
        </w:rPr>
        <w:t>Доклад на тему:</w:t>
      </w:r>
    </w:p>
    <w:p w:rsidR="001E7C6E" w:rsidRDefault="001E7C6E" w:rsidP="001E7C6E">
      <w:pPr>
        <w:jc w:val="center"/>
        <w:rPr>
          <w:sz w:val="72"/>
        </w:rPr>
      </w:pPr>
      <w:r>
        <w:rPr>
          <w:sz w:val="72"/>
        </w:rPr>
        <w:t>Жанна Д</w:t>
      </w:r>
      <w:r w:rsidRPr="001E7C6E">
        <w:rPr>
          <w:sz w:val="72"/>
        </w:rPr>
        <w:t>’</w:t>
      </w:r>
      <w:r>
        <w:rPr>
          <w:sz w:val="72"/>
        </w:rPr>
        <w:t>Арк.</w:t>
      </w:r>
    </w:p>
    <w:p w:rsidR="001E7C6E" w:rsidRPr="001E7C6E" w:rsidRDefault="001E7C6E" w:rsidP="001E7C6E">
      <w:pPr>
        <w:jc w:val="center"/>
        <w:rPr>
          <w:sz w:val="40"/>
        </w:rPr>
      </w:pPr>
    </w:p>
    <w:p w:rsidR="001E7C6E" w:rsidRDefault="001E7C6E"/>
    <w:p w:rsidR="001E7C6E" w:rsidRPr="001E7C6E" w:rsidRDefault="001E7C6E"/>
    <w:p w:rsidR="001E7C6E" w:rsidRDefault="001E7C6E" w:rsidP="001E7C6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1E7C6E" w:rsidRDefault="001E7C6E" w:rsidP="001E7C6E">
      <w:pPr>
        <w:pStyle w:val="ac"/>
        <w:rPr>
          <w:lang w:eastAsia="ru-RU"/>
        </w:rPr>
      </w:pPr>
    </w:p>
    <w:p w:rsidR="001E7C6E" w:rsidRDefault="001E7C6E" w:rsidP="001E7C6E">
      <w:pPr>
        <w:pStyle w:val="ac"/>
        <w:jc w:val="right"/>
        <w:rPr>
          <w:lang w:eastAsia="ru-RU"/>
        </w:rPr>
      </w:pPr>
      <w:r>
        <w:rPr>
          <w:lang w:eastAsia="ru-RU"/>
        </w:rPr>
        <w:t xml:space="preserve">Подготовил: </w:t>
      </w:r>
    </w:p>
    <w:p w:rsidR="001E7C6E" w:rsidRPr="001E7C6E" w:rsidRDefault="001E7C6E" w:rsidP="001E7C6E">
      <w:pPr>
        <w:pStyle w:val="ac"/>
        <w:jc w:val="right"/>
        <w:rPr>
          <w:lang w:eastAsia="ru-RU"/>
        </w:rPr>
      </w:pPr>
      <w:r w:rsidRPr="001E7C6E">
        <w:rPr>
          <w:lang w:eastAsia="ru-RU"/>
        </w:rPr>
        <w:t>Камнев Максим</w:t>
      </w:r>
      <w:r>
        <w:rPr>
          <w:lang w:eastAsia="ru-RU"/>
        </w:rPr>
        <w:t xml:space="preserve"> 5 «Б»</w:t>
      </w:r>
    </w:p>
    <w:p w:rsidR="001E7C6E" w:rsidRPr="001E7C6E" w:rsidRDefault="001E7C6E" w:rsidP="001E7C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Б</w:t>
      </w:r>
      <w:r w:rsidRPr="001E7C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иография</w:t>
      </w:r>
    </w:p>
    <w:p w:rsidR="001E7C6E" w:rsidRPr="001E7C6E" w:rsidRDefault="001E7C6E" w:rsidP="001E7C6E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Жанна д'Арк</w:t>
      </w:r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Орлеанская дева (1412-31) — народная героиня </w:t>
      </w:r>
      <w:hyperlink r:id="rId9" w:tooltip="Описание государства Франц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Франции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Из крестьянской семьи. В ходе Столетней войны 1337-1453 возглавила борьбу французского народа против английских захватчиков, в 1429 году освободила Орлеан от осады. В 1430 году попала в плен к бургундцам, продавшим ее англичанам, которые объявили Жанну д'Арк колдуньей и предали церковному суду. Обвиненная в ереси, в Руане сожжена на костре. В 1920 году канонизирована католической церковью. </w:t>
      </w:r>
    </w:p>
    <w:p w:rsidR="001E7C6E" w:rsidRPr="001E7C6E" w:rsidRDefault="001E7C6E" w:rsidP="001E7C6E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Видения Жанны д</w:t>
      </w:r>
      <w:r w:rsidRPr="001E7C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val="en-US" w:eastAsia="ru-RU"/>
        </w:rPr>
        <w:t>’</w:t>
      </w:r>
      <w:r w:rsidRPr="001E7C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Арк</w:t>
      </w:r>
    </w:p>
    <w:p w:rsidR="001E7C6E" w:rsidRPr="001E7C6E" w:rsidRDefault="001E7C6E" w:rsidP="001E7C6E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Жанна д'Арк родилась </w:t>
      </w:r>
      <w:hyperlink r:id="rId10" w:tooltip="6 января в истор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6 января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1412 года, в Домреми, в крестьянской семье. Ее детство пришлось на тяжелый для Франции период Столетней войны: согласно договору в Труа (</w:t>
      </w:r>
      <w:hyperlink r:id="rId11" w:tooltip="Исторические сведения 21 мая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21 мая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1420 года), король Англии Генрих V становился наследником французского престола и правителем Франции, а законный наследник, дофин, будущий король Карл VII о</w:t>
      </w:r>
      <w:bookmarkStart w:id="0" w:name="_GoBack"/>
      <w:bookmarkEnd w:id="0"/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т престолонаследия отстранялся, что фактически означало присоединение Франции к </w:t>
      </w:r>
      <w:hyperlink r:id="rId12" w:tooltip="Описание страны Англия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Англии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Молва обвиняла королеву Франции, Изабеллу Баварскую, в том, что она была инициатором этого договора; по стране распространялось пророчество: «Женщина погубила Францию, дева ее спасет». Около 1424 года Жанну стали посещать видения: ей являлись святой Михаил Архангел, святые Екатерина и Маргарита, убеждая Жанну идти к пребывавшему на неоккупированном англичанами юге Франции законному королю Карлу VII и спасти страну. </w:t>
      </w:r>
    </w:p>
    <w:p w:rsidR="001E7C6E" w:rsidRPr="001E7C6E" w:rsidRDefault="001E7C6E" w:rsidP="001E7C6E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Миссия Жанны д'Арк</w:t>
      </w:r>
    </w:p>
    <w:p w:rsidR="001E7C6E" w:rsidRPr="001E7C6E" w:rsidRDefault="001E7C6E" w:rsidP="001E7C6E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3" w:tooltip="Традиции 6 марта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6 марта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1429 года Жанна прибыла в замок Шинон, где находился Карл VII, и возвестила ему, что ее «голоса» сообщили ей: она избрана </w:t>
      </w:r>
      <w:hyperlink r:id="rId14" w:tooltip="Есть ли бог?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Богом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чтобы снять осаду с Орлеана, преграждавшего англичанам путь на юг, а затем привести короля в Реймс, место коронации французских королей. В народном сознании один только совершенный там акт миропомазания делал монарха законным государем. Жанна сумела убедить Карла, и тот отправил ее с войском в Орлеан. Ко времени прибытия ее в этот город (</w:t>
      </w:r>
      <w:hyperlink r:id="rId15" w:tooltip="приметы 29 апреля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29 апреля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1429 года) молва уже утверждала, что именно она — та дева, что спасет Францию. Это воодушевило войско, и в результате ряда сражений, в которых принимала участие сама Жанна, </w:t>
      </w:r>
      <w:hyperlink r:id="rId16" w:tooltip="8 мая в истор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8 мая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1429 года осада была снята. Снятие осады и последовавшая за этим серия побед французских войск убедили французов, что Бог считает их дело правым и помогает им. Предпринятый после этого поход на Реймс превратился в триумфальное шествие королевской армии. </w:t>
      </w:r>
      <w:hyperlink r:id="rId17" w:tooltip="17 июля в истор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17 июля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Карл VII короновался в Реймсе, и во время торжественного акта Жанна держала над ним знамя. </w:t>
      </w:r>
    </w:p>
    <w:p w:rsidR="001E7C6E" w:rsidRPr="001E7C6E" w:rsidRDefault="001E7C6E" w:rsidP="001E7C6E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hyperlink r:id="rId18" w:tooltip="Погода на август, народные традиции и приметы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августе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1429 года французы начали наступать на занятый англичанами Париж. Попытка взять его оказалась неудачной, и несмотря на настояния Жанны, королевские войска отступили. </w:t>
      </w:r>
      <w:hyperlink r:id="rId19" w:tooltip="Осень - описание времени года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Осенью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— </w:t>
      </w:r>
      <w:hyperlink r:id="rId20" w:tooltip="Описание зимы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зимой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1429 года и </w:t>
      </w:r>
      <w:hyperlink r:id="rId21" w:tooltip="Весна - праздники и приметы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весной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1430 Жанна участвовала в ряде мелких стычек с врагом, и </w:t>
      </w:r>
      <w:hyperlink r:id="rId22" w:tooltip="Исторические события 23 мая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23 мая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1430 года попала в плен к англичанам. </w:t>
      </w:r>
    </w:p>
    <w:p w:rsidR="001E7C6E" w:rsidRPr="001E7C6E" w:rsidRDefault="001E7C6E" w:rsidP="001E7C6E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Суд и смерть </w:t>
      </w:r>
    </w:p>
    <w:p w:rsidR="001E7C6E" w:rsidRPr="001E7C6E" w:rsidRDefault="001E7C6E" w:rsidP="001E7C6E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Жанну д'Арк перевезли в Руан, и </w:t>
      </w:r>
      <w:hyperlink r:id="rId23" w:tooltip="9 января в  истор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9 января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1431 года она предстала перед судом инквизиции. Ее обвинили в колдовстве и ереси: подчиненные англичанам церковники </w:t>
      </w:r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исходили из того, что тем самым нанесут ущерб Карлу VII, ибо в этом случае он окажется коронованным еретичкой и ведьмой. Жанна защищалась с редким мужеством и находчивостью, но </w:t>
      </w:r>
      <w:hyperlink r:id="rId24" w:tooltip="2 мая в истор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2 мая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1431 года ей было предъявлено обвинение в колдовстве (обвинения в ереси отпали) и было предложено отречься от веры в «голоса» и от ношения мужской одежды. Под страхом смерти она согласилась на отречение и </w:t>
      </w:r>
      <w:hyperlink r:id="rId25" w:tooltip="история 28 мая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28 мая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была приговорена к пожизненному заключению. Однако в тюрьме ей была подброшена мужская одежда, что означало рецидив преступления и автоматически вело к смерти. Несмотря на явную провокацию, Жанна заявила, что одела мужское платье добровольно, что берет отречение обратно и сожалеет о нем. Два дня спустя - </w:t>
      </w:r>
      <w:hyperlink r:id="rId26" w:tooltip="30 мая в истор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30 мая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1431 года, ее заживо сожгли на рыночной площади Руана. </w:t>
      </w:r>
    </w:p>
    <w:p w:rsidR="001E7C6E" w:rsidRPr="001E7C6E" w:rsidRDefault="001E7C6E" w:rsidP="001E7C6E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1455-1456 годах в Бурже прошел процесс посмертной реабилитации Жанны д'Арк. </w:t>
      </w:r>
      <w:hyperlink r:id="rId27" w:tooltip="16 мая из истории" w:history="1">
        <w:r w:rsidRPr="001E7C6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16 мая</w:t>
        </w:r>
      </w:hyperlink>
      <w:r w:rsidRPr="001E7C6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1920 года она была причислена католической церковью к лику святых.</w:t>
      </w:r>
    </w:p>
    <w:p w:rsidR="00454B34" w:rsidRPr="001E7C6E" w:rsidRDefault="00454B34">
      <w:pPr>
        <w:rPr>
          <w:color w:val="000000" w:themeColor="text1"/>
        </w:rPr>
      </w:pPr>
    </w:p>
    <w:sectPr w:rsidR="00454B34" w:rsidRPr="001E7C6E" w:rsidSect="001E7C6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9C" w:rsidRDefault="00195B9C" w:rsidP="001E7C6E">
      <w:pPr>
        <w:spacing w:after="0" w:line="240" w:lineRule="auto"/>
      </w:pPr>
      <w:r>
        <w:separator/>
      </w:r>
    </w:p>
  </w:endnote>
  <w:endnote w:type="continuationSeparator" w:id="0">
    <w:p w:rsidR="00195B9C" w:rsidRDefault="00195B9C" w:rsidP="001E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9C" w:rsidRDefault="00195B9C" w:rsidP="001E7C6E">
      <w:pPr>
        <w:spacing w:after="0" w:line="240" w:lineRule="auto"/>
      </w:pPr>
      <w:r>
        <w:separator/>
      </w:r>
    </w:p>
  </w:footnote>
  <w:footnote w:type="continuationSeparator" w:id="0">
    <w:p w:rsidR="00195B9C" w:rsidRDefault="00195B9C" w:rsidP="001E7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79"/>
      </v:shape>
    </w:pict>
  </w:numPicBullet>
  <w:abstractNum w:abstractNumId="0">
    <w:nsid w:val="178A4A13"/>
    <w:multiLevelType w:val="hybridMultilevel"/>
    <w:tmpl w:val="FFAC22D2"/>
    <w:lvl w:ilvl="0" w:tplc="04190007">
      <w:start w:val="1"/>
      <w:numFmt w:val="bullet"/>
      <w:lvlText w:val=""/>
      <w:lvlPicBulletId w:val="0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F4"/>
    <w:rsid w:val="00195B9C"/>
    <w:rsid w:val="001E7C6E"/>
    <w:rsid w:val="00454B34"/>
    <w:rsid w:val="00D4706C"/>
    <w:rsid w:val="00F5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C6E"/>
    <w:rPr>
      <w:b/>
      <w:bCs/>
    </w:rPr>
  </w:style>
  <w:style w:type="character" w:styleId="a5">
    <w:name w:val="Hyperlink"/>
    <w:basedOn w:val="a0"/>
    <w:uiPriority w:val="99"/>
    <w:semiHidden/>
    <w:unhideWhenUsed/>
    <w:rsid w:val="001E7C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7C6E"/>
  </w:style>
  <w:style w:type="paragraph" w:styleId="aa">
    <w:name w:val="footer"/>
    <w:basedOn w:val="a"/>
    <w:link w:val="ab"/>
    <w:uiPriority w:val="99"/>
    <w:unhideWhenUsed/>
    <w:rsid w:val="001E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7C6E"/>
  </w:style>
  <w:style w:type="paragraph" w:styleId="ac">
    <w:name w:val="No Spacing"/>
    <w:uiPriority w:val="1"/>
    <w:qFormat/>
    <w:rsid w:val="001E7C6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E7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C6E"/>
    <w:rPr>
      <w:b/>
      <w:bCs/>
    </w:rPr>
  </w:style>
  <w:style w:type="character" w:styleId="a5">
    <w:name w:val="Hyperlink"/>
    <w:basedOn w:val="a0"/>
    <w:uiPriority w:val="99"/>
    <w:semiHidden/>
    <w:unhideWhenUsed/>
    <w:rsid w:val="001E7C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7C6E"/>
  </w:style>
  <w:style w:type="paragraph" w:styleId="aa">
    <w:name w:val="footer"/>
    <w:basedOn w:val="a"/>
    <w:link w:val="ab"/>
    <w:uiPriority w:val="99"/>
    <w:unhideWhenUsed/>
    <w:rsid w:val="001E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7C6E"/>
  </w:style>
  <w:style w:type="paragraph" w:styleId="ac">
    <w:name w:val="No Spacing"/>
    <w:uiPriority w:val="1"/>
    <w:qFormat/>
    <w:rsid w:val="001E7C6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E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to-name.ru/primeti/03/06.htm" TargetMode="External"/><Relationship Id="rId18" Type="http://schemas.openxmlformats.org/officeDocument/2006/relationships/hyperlink" Target="http://to-name.ru/primeti/08/00.htm" TargetMode="External"/><Relationship Id="rId26" Type="http://schemas.openxmlformats.org/officeDocument/2006/relationships/hyperlink" Target="http://to-name.ru/primeti/05/30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o-name.ru/primeti/vecna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o-name.ru/historical-events/anglia.htm" TargetMode="External"/><Relationship Id="rId17" Type="http://schemas.openxmlformats.org/officeDocument/2006/relationships/hyperlink" Target="http://to-name.ru/primeti/07/17.htm" TargetMode="External"/><Relationship Id="rId25" Type="http://schemas.openxmlformats.org/officeDocument/2006/relationships/hyperlink" Target="http://to-name.ru/primeti/05/28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to-name.ru/primeti/05/08.htm" TargetMode="External"/><Relationship Id="rId20" Type="http://schemas.openxmlformats.org/officeDocument/2006/relationships/hyperlink" Target="http://to-name.ru/primeti/sima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o-name.ru/primeti/05/21.htm" TargetMode="External"/><Relationship Id="rId24" Type="http://schemas.openxmlformats.org/officeDocument/2006/relationships/hyperlink" Target="http://to-name.ru/primeti/05/0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-name.ru/primeti/04/29.htm" TargetMode="External"/><Relationship Id="rId23" Type="http://schemas.openxmlformats.org/officeDocument/2006/relationships/hyperlink" Target="http://to-name.ru/primeti/01/09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to-name.ru/primeti/01/06.htm" TargetMode="External"/><Relationship Id="rId19" Type="http://schemas.openxmlformats.org/officeDocument/2006/relationships/hyperlink" Target="http://to-name.ru/primeti/oc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-name.ru/historical-events/francia.htm" TargetMode="External"/><Relationship Id="rId14" Type="http://schemas.openxmlformats.org/officeDocument/2006/relationships/hyperlink" Target="http://to-name.ru/biography/bog.htm" TargetMode="External"/><Relationship Id="rId22" Type="http://schemas.openxmlformats.org/officeDocument/2006/relationships/hyperlink" Target="http://to-name.ru/primeti/05/23.htm" TargetMode="External"/><Relationship Id="rId27" Type="http://schemas.openxmlformats.org/officeDocument/2006/relationships/hyperlink" Target="http://to-name.ru/primeti/05/16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Камнев Максим</dc:creator>
  <cp:keywords/>
  <dc:description/>
  <cp:lastModifiedBy>Камнев Максим</cp:lastModifiedBy>
  <cp:revision>3</cp:revision>
  <cp:lastPrinted>2012-10-15T13:13:00Z</cp:lastPrinted>
  <dcterms:created xsi:type="dcterms:W3CDTF">2012-10-15T13:01:00Z</dcterms:created>
  <dcterms:modified xsi:type="dcterms:W3CDTF">2012-10-15T13:16:00Z</dcterms:modified>
</cp:coreProperties>
</file>